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99F5B8" w14:textId="77777777" w:rsidR="00891DBC" w:rsidRDefault="00891DBC" w:rsidP="00891DBC">
      <w:pPr>
        <w:pStyle w:val="Heading1"/>
        <w:numPr>
          <w:ilvl w:val="0"/>
          <w:numId w:val="0"/>
        </w:numPr>
        <w:ind w:left="432"/>
      </w:pPr>
      <w:r>
        <w:t>Ф</w:t>
      </w:r>
      <w:r w:rsidRPr="007E65ED">
        <w:t>ормы контроля знаний студентов</w:t>
      </w:r>
    </w:p>
    <w:tbl>
      <w:tblPr>
        <w:tblW w:w="7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395"/>
        <w:gridCol w:w="395"/>
        <w:gridCol w:w="395"/>
        <w:gridCol w:w="395"/>
        <w:gridCol w:w="2835"/>
      </w:tblGrid>
      <w:tr w:rsidR="00B85D78" w14:paraId="2C67D02D" w14:textId="77777777" w:rsidTr="00965748">
        <w:tc>
          <w:tcPr>
            <w:tcW w:w="1101" w:type="dxa"/>
            <w:vMerge w:val="restart"/>
          </w:tcPr>
          <w:p w14:paraId="41744EBD" w14:textId="77777777" w:rsidR="00B85D78" w:rsidRDefault="00B85D78" w:rsidP="00965748">
            <w:pPr>
              <w:ind w:right="-108" w:firstLine="0"/>
            </w:pPr>
            <w:r>
              <w:t>Тип ко</w:t>
            </w:r>
            <w:r>
              <w:t>н</w:t>
            </w:r>
            <w:r>
              <w:t>троля</w:t>
            </w:r>
          </w:p>
        </w:tc>
        <w:tc>
          <w:tcPr>
            <w:tcW w:w="1559" w:type="dxa"/>
            <w:vMerge w:val="restart"/>
          </w:tcPr>
          <w:p w14:paraId="25FD79A9" w14:textId="77777777" w:rsidR="00B85D78" w:rsidRDefault="00B85D78" w:rsidP="00965748">
            <w:pPr>
              <w:ind w:firstLine="0"/>
            </w:pPr>
            <w:r>
              <w:t>Форма ко</w:t>
            </w:r>
            <w:r>
              <w:t>н</w:t>
            </w:r>
            <w:r>
              <w:t>троля</w:t>
            </w:r>
          </w:p>
        </w:tc>
        <w:tc>
          <w:tcPr>
            <w:tcW w:w="1580" w:type="dxa"/>
            <w:gridSpan w:val="4"/>
          </w:tcPr>
          <w:p w14:paraId="08310970" w14:textId="77777777" w:rsidR="00B85D78" w:rsidRDefault="00B85D78" w:rsidP="00965748">
            <w:pPr>
              <w:ind w:firstLine="0"/>
              <w:jc w:val="center"/>
            </w:pPr>
            <w:r>
              <w:t>1 год</w:t>
            </w:r>
          </w:p>
        </w:tc>
        <w:tc>
          <w:tcPr>
            <w:tcW w:w="2835" w:type="dxa"/>
            <w:vMerge w:val="restart"/>
          </w:tcPr>
          <w:p w14:paraId="5C43B446" w14:textId="77777777" w:rsidR="00B85D78" w:rsidRDefault="00B85D78" w:rsidP="00965748">
            <w:pPr>
              <w:ind w:firstLine="0"/>
            </w:pPr>
            <w:r>
              <w:t>Параметры **</w:t>
            </w:r>
          </w:p>
        </w:tc>
      </w:tr>
      <w:tr w:rsidR="00B85D78" w14:paraId="6B1DD4D1" w14:textId="77777777" w:rsidTr="00965748">
        <w:tc>
          <w:tcPr>
            <w:tcW w:w="1101" w:type="dxa"/>
            <w:vMerge/>
          </w:tcPr>
          <w:p w14:paraId="25AA13A9" w14:textId="77777777" w:rsidR="00B85D78" w:rsidRDefault="00B85D78" w:rsidP="00965748">
            <w:pPr>
              <w:ind w:right="-108" w:firstLine="0"/>
            </w:pPr>
          </w:p>
        </w:tc>
        <w:tc>
          <w:tcPr>
            <w:tcW w:w="1559" w:type="dxa"/>
            <w:vMerge/>
          </w:tcPr>
          <w:p w14:paraId="08C0EE8C" w14:textId="77777777" w:rsidR="00B85D78" w:rsidRDefault="00B85D78" w:rsidP="00965748">
            <w:pPr>
              <w:ind w:firstLine="0"/>
            </w:pPr>
          </w:p>
        </w:tc>
        <w:tc>
          <w:tcPr>
            <w:tcW w:w="395" w:type="dxa"/>
          </w:tcPr>
          <w:p w14:paraId="6C8C3484" w14:textId="77777777" w:rsidR="00B85D78" w:rsidRDefault="00B85D78" w:rsidP="00965748">
            <w:pPr>
              <w:ind w:firstLine="0"/>
              <w:jc w:val="center"/>
            </w:pPr>
            <w:r>
              <w:t>1</w:t>
            </w:r>
          </w:p>
        </w:tc>
        <w:tc>
          <w:tcPr>
            <w:tcW w:w="395" w:type="dxa"/>
          </w:tcPr>
          <w:p w14:paraId="59C7ACFA" w14:textId="77777777" w:rsidR="00B85D78" w:rsidRDefault="00B85D78" w:rsidP="00965748">
            <w:pPr>
              <w:ind w:firstLine="0"/>
              <w:jc w:val="center"/>
            </w:pPr>
            <w:r>
              <w:t>2</w:t>
            </w:r>
          </w:p>
        </w:tc>
        <w:tc>
          <w:tcPr>
            <w:tcW w:w="395" w:type="dxa"/>
          </w:tcPr>
          <w:p w14:paraId="5C43EAEE" w14:textId="77777777" w:rsidR="00B85D78" w:rsidRDefault="00B85D78" w:rsidP="00965748">
            <w:pPr>
              <w:ind w:firstLine="0"/>
              <w:jc w:val="center"/>
            </w:pPr>
            <w:r>
              <w:t>3</w:t>
            </w:r>
          </w:p>
        </w:tc>
        <w:tc>
          <w:tcPr>
            <w:tcW w:w="395" w:type="dxa"/>
          </w:tcPr>
          <w:p w14:paraId="34988CD2" w14:textId="77777777" w:rsidR="00B85D78" w:rsidRDefault="00B85D78" w:rsidP="00965748">
            <w:pPr>
              <w:ind w:firstLine="0"/>
              <w:jc w:val="center"/>
            </w:pPr>
            <w:r>
              <w:t>4</w:t>
            </w:r>
          </w:p>
        </w:tc>
        <w:tc>
          <w:tcPr>
            <w:tcW w:w="2835" w:type="dxa"/>
            <w:vMerge/>
          </w:tcPr>
          <w:p w14:paraId="5B5F1E64" w14:textId="77777777" w:rsidR="00B85D78" w:rsidRDefault="00B85D78" w:rsidP="00965748">
            <w:pPr>
              <w:ind w:firstLine="0"/>
            </w:pPr>
          </w:p>
        </w:tc>
      </w:tr>
      <w:tr w:rsidR="00B85D78" w14:paraId="02560A4A" w14:textId="77777777" w:rsidTr="00965748">
        <w:trPr>
          <w:trHeight w:val="1420"/>
        </w:trPr>
        <w:tc>
          <w:tcPr>
            <w:tcW w:w="1101" w:type="dxa"/>
            <w:vMerge w:val="restart"/>
          </w:tcPr>
          <w:p w14:paraId="727A44BE" w14:textId="77777777" w:rsidR="00B85D78" w:rsidRDefault="00B85D78" w:rsidP="00965748">
            <w:pPr>
              <w:ind w:right="-108" w:firstLine="0"/>
            </w:pPr>
            <w:r>
              <w:t>Тек</w:t>
            </w:r>
            <w:r>
              <w:t>у</w:t>
            </w:r>
            <w:r>
              <w:t>щий</w:t>
            </w:r>
          </w:p>
          <w:p w14:paraId="57AC1FBD" w14:textId="77777777" w:rsidR="00B85D78" w:rsidRDefault="00B85D78" w:rsidP="00965748">
            <w:pPr>
              <w:ind w:right="-108" w:firstLine="0"/>
            </w:pPr>
            <w:r>
              <w:t>(неделя)</w:t>
            </w:r>
          </w:p>
        </w:tc>
        <w:tc>
          <w:tcPr>
            <w:tcW w:w="1559" w:type="dxa"/>
          </w:tcPr>
          <w:p w14:paraId="014A731A" w14:textId="77777777" w:rsidR="00B85D78" w:rsidRDefault="00B85D78" w:rsidP="00965748">
            <w:pPr>
              <w:ind w:firstLine="0"/>
            </w:pPr>
            <w:r>
              <w:t>Ко</w:t>
            </w:r>
            <w:r>
              <w:t>л</w:t>
            </w:r>
            <w:r>
              <w:t>локвиум</w:t>
            </w:r>
          </w:p>
        </w:tc>
        <w:tc>
          <w:tcPr>
            <w:tcW w:w="395" w:type="dxa"/>
          </w:tcPr>
          <w:p w14:paraId="202E4CF7" w14:textId="77777777" w:rsidR="00B85D78" w:rsidRDefault="00B85D78" w:rsidP="00965748">
            <w:pPr>
              <w:ind w:firstLine="0"/>
              <w:jc w:val="center"/>
            </w:pPr>
          </w:p>
        </w:tc>
        <w:tc>
          <w:tcPr>
            <w:tcW w:w="395" w:type="dxa"/>
          </w:tcPr>
          <w:p w14:paraId="2B4B7321" w14:textId="77777777" w:rsidR="00B85D78" w:rsidRDefault="00B85D78" w:rsidP="00965748">
            <w:pPr>
              <w:ind w:firstLine="0"/>
              <w:jc w:val="center"/>
            </w:pPr>
            <w:r>
              <w:t>1</w:t>
            </w:r>
          </w:p>
        </w:tc>
        <w:tc>
          <w:tcPr>
            <w:tcW w:w="395" w:type="dxa"/>
          </w:tcPr>
          <w:p w14:paraId="088C7E57" w14:textId="77777777" w:rsidR="00B85D78" w:rsidRDefault="00B85D78" w:rsidP="00965748">
            <w:pPr>
              <w:ind w:firstLine="0"/>
              <w:jc w:val="center"/>
            </w:pPr>
            <w:r>
              <w:t>1</w:t>
            </w:r>
          </w:p>
        </w:tc>
        <w:tc>
          <w:tcPr>
            <w:tcW w:w="395" w:type="dxa"/>
          </w:tcPr>
          <w:p w14:paraId="10D77410" w14:textId="77777777" w:rsidR="00B85D78" w:rsidRDefault="00B85D78" w:rsidP="00965748">
            <w:pPr>
              <w:ind w:firstLine="0"/>
              <w:jc w:val="center"/>
            </w:pPr>
          </w:p>
        </w:tc>
        <w:tc>
          <w:tcPr>
            <w:tcW w:w="2835" w:type="dxa"/>
          </w:tcPr>
          <w:p w14:paraId="348C383B" w14:textId="77777777" w:rsidR="00B85D78" w:rsidRDefault="00B85D78" w:rsidP="00965748">
            <w:pPr>
              <w:ind w:firstLine="0"/>
            </w:pPr>
            <w:proofErr w:type="spellStart"/>
            <w:r w:rsidRPr="00846B93">
              <w:rPr>
                <w:lang w:val="en-US"/>
              </w:rPr>
              <w:t>Устная</w:t>
            </w:r>
            <w:proofErr w:type="spellEnd"/>
            <w:r w:rsidRPr="00846B93">
              <w:rPr>
                <w:lang w:val="en-US"/>
              </w:rPr>
              <w:t xml:space="preserve"> </w:t>
            </w:r>
            <w:proofErr w:type="spellStart"/>
            <w:r w:rsidRPr="00846B93">
              <w:rPr>
                <w:lang w:val="en-US"/>
              </w:rPr>
              <w:t>беседа</w:t>
            </w:r>
            <w:proofErr w:type="spellEnd"/>
            <w:r w:rsidRPr="00846B93">
              <w:rPr>
                <w:lang w:val="en-US"/>
              </w:rPr>
              <w:t xml:space="preserve"> </w:t>
            </w:r>
            <w:proofErr w:type="spellStart"/>
            <w:r w:rsidRPr="00846B93">
              <w:rPr>
                <w:lang w:val="en-US"/>
              </w:rPr>
              <w:t>по</w:t>
            </w:r>
            <w:proofErr w:type="spellEnd"/>
            <w:r w:rsidRPr="00846B93">
              <w:rPr>
                <w:lang w:val="en-US"/>
              </w:rPr>
              <w:t xml:space="preserve"> </w:t>
            </w:r>
            <w:proofErr w:type="spellStart"/>
            <w:r w:rsidRPr="00846B93">
              <w:rPr>
                <w:lang w:val="en-US"/>
              </w:rPr>
              <w:t>пройденному</w:t>
            </w:r>
            <w:proofErr w:type="spellEnd"/>
            <w:r w:rsidRPr="00846B93">
              <w:rPr>
                <w:lang w:val="en-US"/>
              </w:rPr>
              <w:t xml:space="preserve"> </w:t>
            </w:r>
            <w:proofErr w:type="spellStart"/>
            <w:r w:rsidRPr="00846B93">
              <w:rPr>
                <w:lang w:val="en-US"/>
              </w:rPr>
              <w:t>материалу</w:t>
            </w:r>
            <w:proofErr w:type="spellEnd"/>
            <w:r w:rsidRPr="00846B93">
              <w:rPr>
                <w:lang w:val="en-US"/>
              </w:rPr>
              <w:t xml:space="preserve">, </w:t>
            </w:r>
            <w:proofErr w:type="spellStart"/>
            <w:r w:rsidRPr="00846B93">
              <w:rPr>
                <w:lang w:val="en-US"/>
              </w:rPr>
              <w:t>проводится</w:t>
            </w:r>
            <w:proofErr w:type="spellEnd"/>
            <w:r w:rsidRPr="00846B93">
              <w:rPr>
                <w:lang w:val="en-US"/>
              </w:rPr>
              <w:t xml:space="preserve"> в </w:t>
            </w:r>
            <w:proofErr w:type="spellStart"/>
            <w:r w:rsidRPr="00846B93">
              <w:rPr>
                <w:lang w:val="en-US"/>
              </w:rPr>
              <w:t>середине</w:t>
            </w:r>
            <w:proofErr w:type="spellEnd"/>
            <w:r w:rsidRPr="00846B93">
              <w:rPr>
                <w:lang w:val="en-US"/>
              </w:rPr>
              <w:t xml:space="preserve"> 2-го </w:t>
            </w:r>
            <w:proofErr w:type="spellStart"/>
            <w:r w:rsidRPr="00846B93">
              <w:rPr>
                <w:lang w:val="en-US"/>
              </w:rPr>
              <w:t>модуля</w:t>
            </w:r>
            <w:proofErr w:type="spellEnd"/>
            <w:r w:rsidRPr="00846B93">
              <w:rPr>
                <w:lang w:val="en-US"/>
              </w:rPr>
              <w:t xml:space="preserve"> </w:t>
            </w:r>
            <w:r w:rsidRPr="00846B93">
              <w:t>и конце 3-го модуля</w:t>
            </w:r>
            <w:r w:rsidRPr="00846B93">
              <w:rPr>
                <w:lang w:val="en-US"/>
              </w:rPr>
              <w:t xml:space="preserve">. </w:t>
            </w:r>
            <w:proofErr w:type="spellStart"/>
            <w:r w:rsidRPr="00846B93">
              <w:rPr>
                <w:lang w:val="en-US"/>
              </w:rPr>
              <w:t>Оценки</w:t>
            </w:r>
            <w:proofErr w:type="spellEnd"/>
            <w:r w:rsidRPr="00846B93">
              <w:rPr>
                <w:lang w:val="en-US"/>
              </w:rPr>
              <w:t xml:space="preserve"> </w:t>
            </w:r>
            <w:proofErr w:type="gramStart"/>
            <w:r w:rsidRPr="00846B93">
              <w:rPr>
                <w:lang w:val="en-US"/>
              </w:rPr>
              <w:t xml:space="preserve">-  </w:t>
            </w:r>
            <w:r w:rsidRPr="00846B93">
              <w:rPr>
                <w:i/>
                <w:lang w:val="en-US"/>
              </w:rPr>
              <w:t>О</w:t>
            </w:r>
            <w:r w:rsidRPr="00846B93">
              <w:rPr>
                <w:i/>
                <w:vertAlign w:val="subscript"/>
                <w:lang w:val="en-US"/>
              </w:rPr>
              <w:t>кол1</w:t>
            </w:r>
            <w:proofErr w:type="gramEnd"/>
            <w:r w:rsidRPr="00846B93">
              <w:rPr>
                <w:i/>
                <w:vertAlign w:val="subscript"/>
                <w:lang w:val="en-US"/>
              </w:rPr>
              <w:t xml:space="preserve"> </w:t>
            </w:r>
            <w:r w:rsidRPr="00846B93">
              <w:rPr>
                <w:lang w:val="en-US"/>
              </w:rPr>
              <w:t>и</w:t>
            </w:r>
            <w:r w:rsidRPr="00846B93">
              <w:rPr>
                <w:i/>
                <w:lang w:val="en-US"/>
              </w:rPr>
              <w:t xml:space="preserve"> О</w:t>
            </w:r>
            <w:r w:rsidRPr="00846B93">
              <w:rPr>
                <w:i/>
                <w:vertAlign w:val="subscript"/>
                <w:lang w:val="en-US"/>
              </w:rPr>
              <w:t xml:space="preserve">кол2 </w:t>
            </w:r>
            <w:r w:rsidRPr="00846B93">
              <w:rPr>
                <w:i/>
                <w:lang w:val="en-US"/>
              </w:rPr>
              <w:t>.</w:t>
            </w:r>
          </w:p>
        </w:tc>
      </w:tr>
      <w:tr w:rsidR="00B85D78" w14:paraId="5F349AFB" w14:textId="77777777" w:rsidTr="00965748">
        <w:tc>
          <w:tcPr>
            <w:tcW w:w="1101" w:type="dxa"/>
            <w:vMerge/>
          </w:tcPr>
          <w:p w14:paraId="39D5625B" w14:textId="77777777" w:rsidR="00B85D78" w:rsidRDefault="00B85D78" w:rsidP="00965748">
            <w:pPr>
              <w:ind w:right="-108" w:firstLine="0"/>
            </w:pPr>
          </w:p>
        </w:tc>
        <w:tc>
          <w:tcPr>
            <w:tcW w:w="1559" w:type="dxa"/>
          </w:tcPr>
          <w:p w14:paraId="4A2B185C" w14:textId="77777777" w:rsidR="00B85D78" w:rsidRDefault="00B85D78" w:rsidP="00965748">
            <w:pPr>
              <w:ind w:firstLine="0"/>
            </w:pPr>
            <w:r>
              <w:t>Домашнее з</w:t>
            </w:r>
            <w:r>
              <w:t>а</w:t>
            </w:r>
            <w:r>
              <w:t>дание</w:t>
            </w:r>
          </w:p>
        </w:tc>
        <w:tc>
          <w:tcPr>
            <w:tcW w:w="395" w:type="dxa"/>
          </w:tcPr>
          <w:p w14:paraId="72526BAB" w14:textId="77777777" w:rsidR="00B85D78" w:rsidRDefault="00B85D78" w:rsidP="00965748">
            <w:pPr>
              <w:ind w:firstLine="0"/>
              <w:jc w:val="center"/>
            </w:pPr>
            <w:r>
              <w:t>1</w:t>
            </w:r>
          </w:p>
        </w:tc>
        <w:tc>
          <w:tcPr>
            <w:tcW w:w="395" w:type="dxa"/>
          </w:tcPr>
          <w:p w14:paraId="5EF96EB0" w14:textId="77777777" w:rsidR="00B85D78" w:rsidRDefault="00B85D78" w:rsidP="00965748">
            <w:pPr>
              <w:ind w:firstLine="0"/>
              <w:jc w:val="center"/>
            </w:pPr>
            <w:r>
              <w:t>1</w:t>
            </w:r>
          </w:p>
        </w:tc>
        <w:tc>
          <w:tcPr>
            <w:tcW w:w="395" w:type="dxa"/>
          </w:tcPr>
          <w:p w14:paraId="2218419D" w14:textId="77777777" w:rsidR="00B85D78" w:rsidRDefault="00B85D78" w:rsidP="00965748">
            <w:pPr>
              <w:ind w:firstLine="0"/>
              <w:jc w:val="center"/>
            </w:pPr>
            <w:r>
              <w:t>1</w:t>
            </w:r>
          </w:p>
        </w:tc>
        <w:tc>
          <w:tcPr>
            <w:tcW w:w="395" w:type="dxa"/>
          </w:tcPr>
          <w:p w14:paraId="1799D830" w14:textId="77777777" w:rsidR="00B85D78" w:rsidRDefault="00B85D78" w:rsidP="00965748">
            <w:pPr>
              <w:ind w:firstLine="0"/>
              <w:jc w:val="center"/>
            </w:pPr>
          </w:p>
        </w:tc>
        <w:tc>
          <w:tcPr>
            <w:tcW w:w="2835" w:type="dxa"/>
          </w:tcPr>
          <w:p w14:paraId="04076D1A" w14:textId="77777777" w:rsidR="00B85D78" w:rsidRDefault="00B85D78" w:rsidP="00965748">
            <w:pPr>
              <w:ind w:firstLine="0"/>
            </w:pPr>
            <w:r>
              <w:t>Разбиты на по</w:t>
            </w:r>
            <w:r>
              <w:t>р</w:t>
            </w:r>
            <w:r>
              <w:t>ции задач для еженедельной пис</w:t>
            </w:r>
            <w:r>
              <w:t>ь</w:t>
            </w:r>
            <w:r>
              <w:t>менной сдачи. Оценка за каждую из порций ст</w:t>
            </w:r>
            <w:r>
              <w:t>а</w:t>
            </w:r>
            <w:r>
              <w:t>вится по результатам устной «защиты» д</w:t>
            </w:r>
            <w:r>
              <w:t>о</w:t>
            </w:r>
            <w:r>
              <w:t>машнего задания. Оце</w:t>
            </w:r>
            <w:r>
              <w:t>н</w:t>
            </w:r>
            <w:r>
              <w:t>ка за домашнее задание – среднее арифметическое оценок порций, выда</w:t>
            </w:r>
            <w:r>
              <w:t>н</w:t>
            </w:r>
            <w:r>
              <w:t xml:space="preserve">ных в текущем модуле (Соответственно </w:t>
            </w:r>
            <w:r>
              <w:rPr>
                <w:i/>
              </w:rPr>
              <w:t>О</w:t>
            </w:r>
            <w:r>
              <w:rPr>
                <w:i/>
                <w:vertAlign w:val="subscript"/>
              </w:rPr>
              <w:t>дз1</w:t>
            </w:r>
            <w:r>
              <w:t>,</w:t>
            </w:r>
            <w:r>
              <w:rPr>
                <w:i/>
              </w:rPr>
              <w:t xml:space="preserve"> О</w:t>
            </w:r>
            <w:r>
              <w:rPr>
                <w:i/>
                <w:vertAlign w:val="subscript"/>
              </w:rPr>
              <w:t xml:space="preserve">дз2 </w:t>
            </w:r>
            <w:r>
              <w:t xml:space="preserve">, </w:t>
            </w:r>
            <w:r>
              <w:rPr>
                <w:i/>
              </w:rPr>
              <w:t>О</w:t>
            </w:r>
            <w:r>
              <w:rPr>
                <w:i/>
                <w:vertAlign w:val="subscript"/>
              </w:rPr>
              <w:t xml:space="preserve">дз3 </w:t>
            </w:r>
            <w:r>
              <w:t>).</w:t>
            </w:r>
          </w:p>
          <w:p w14:paraId="2BF132BF" w14:textId="77777777" w:rsidR="00B85D78" w:rsidRDefault="00B85D78" w:rsidP="00965748">
            <w:pPr>
              <w:ind w:firstLine="0"/>
            </w:pPr>
          </w:p>
        </w:tc>
      </w:tr>
      <w:tr w:rsidR="00B85D78" w14:paraId="28FAC9BD" w14:textId="77777777" w:rsidTr="00965748">
        <w:trPr>
          <w:trHeight w:val="838"/>
        </w:trPr>
        <w:tc>
          <w:tcPr>
            <w:tcW w:w="1101" w:type="dxa"/>
          </w:tcPr>
          <w:p w14:paraId="002A87F9" w14:textId="77777777" w:rsidR="00B85D78" w:rsidRDefault="00B85D78" w:rsidP="00965748">
            <w:pPr>
              <w:ind w:right="-108" w:firstLine="0"/>
            </w:pPr>
            <w:r>
              <w:t>Пром</w:t>
            </w:r>
            <w:r>
              <w:t>е</w:t>
            </w:r>
            <w:r>
              <w:t>жу</w:t>
            </w:r>
            <w:r>
              <w:softHyphen/>
              <w:t>точный</w:t>
            </w:r>
          </w:p>
        </w:tc>
        <w:tc>
          <w:tcPr>
            <w:tcW w:w="1559" w:type="dxa"/>
          </w:tcPr>
          <w:p w14:paraId="7AAF0770" w14:textId="77777777" w:rsidR="00B85D78" w:rsidRDefault="00B85D78" w:rsidP="00965748">
            <w:pPr>
              <w:ind w:firstLine="0"/>
            </w:pPr>
            <w:r>
              <w:t>Экз</w:t>
            </w:r>
            <w:r>
              <w:t>а</w:t>
            </w:r>
            <w:r>
              <w:t>мен</w:t>
            </w:r>
          </w:p>
        </w:tc>
        <w:tc>
          <w:tcPr>
            <w:tcW w:w="395" w:type="dxa"/>
          </w:tcPr>
          <w:p w14:paraId="27BD456F" w14:textId="77777777" w:rsidR="00B85D78" w:rsidRDefault="00B85D78" w:rsidP="00965748">
            <w:pPr>
              <w:ind w:firstLine="0"/>
              <w:jc w:val="center"/>
            </w:pPr>
          </w:p>
        </w:tc>
        <w:tc>
          <w:tcPr>
            <w:tcW w:w="395" w:type="dxa"/>
          </w:tcPr>
          <w:p w14:paraId="231D6AD9" w14:textId="77777777" w:rsidR="00B85D78" w:rsidRDefault="00B85D78" w:rsidP="00965748">
            <w:pPr>
              <w:ind w:firstLine="0"/>
              <w:jc w:val="center"/>
            </w:pPr>
            <w:r>
              <w:t>1</w:t>
            </w:r>
          </w:p>
        </w:tc>
        <w:tc>
          <w:tcPr>
            <w:tcW w:w="395" w:type="dxa"/>
          </w:tcPr>
          <w:p w14:paraId="3A98D129" w14:textId="77777777" w:rsidR="00B85D78" w:rsidRDefault="00B85D78" w:rsidP="00965748">
            <w:pPr>
              <w:ind w:firstLine="0"/>
              <w:jc w:val="center"/>
            </w:pPr>
          </w:p>
        </w:tc>
        <w:tc>
          <w:tcPr>
            <w:tcW w:w="395" w:type="dxa"/>
          </w:tcPr>
          <w:p w14:paraId="139CF2EE" w14:textId="77777777" w:rsidR="00B85D78" w:rsidRDefault="00B85D78" w:rsidP="00965748">
            <w:pPr>
              <w:ind w:firstLine="0"/>
              <w:jc w:val="center"/>
            </w:pPr>
          </w:p>
        </w:tc>
        <w:tc>
          <w:tcPr>
            <w:tcW w:w="2835" w:type="dxa"/>
          </w:tcPr>
          <w:p w14:paraId="0720508F" w14:textId="77777777" w:rsidR="00B85D78" w:rsidRDefault="00B85D78" w:rsidP="00965748">
            <w:pPr>
              <w:ind w:firstLine="0"/>
              <w:rPr>
                <w:i/>
                <w:vertAlign w:val="subscript"/>
              </w:rPr>
            </w:pPr>
            <w:r>
              <w:t>Письменный э</w:t>
            </w:r>
            <w:r>
              <w:t>к</w:t>
            </w:r>
            <w:r>
              <w:t>замен на зачетной неделе второго модуля, 3 ч</w:t>
            </w:r>
            <w:r>
              <w:t>а</w:t>
            </w:r>
            <w:r>
              <w:t xml:space="preserve">са, Оценка - </w:t>
            </w:r>
            <w:proofErr w:type="spellStart"/>
            <w:r>
              <w:rPr>
                <w:i/>
              </w:rPr>
              <w:t>О</w:t>
            </w:r>
            <w:r>
              <w:rPr>
                <w:i/>
                <w:vertAlign w:val="subscript"/>
              </w:rPr>
              <w:t>пр.экз</w:t>
            </w:r>
            <w:proofErr w:type="spellEnd"/>
          </w:p>
          <w:p w14:paraId="7DBF24FC" w14:textId="77777777" w:rsidR="00B85D78" w:rsidRDefault="00B85D78" w:rsidP="00965748">
            <w:pPr>
              <w:ind w:firstLine="0"/>
            </w:pPr>
          </w:p>
        </w:tc>
      </w:tr>
      <w:tr w:rsidR="00B85D78" w14:paraId="750DDBAA" w14:textId="77777777" w:rsidTr="00965748">
        <w:tc>
          <w:tcPr>
            <w:tcW w:w="1101" w:type="dxa"/>
          </w:tcPr>
          <w:p w14:paraId="381A2A9B" w14:textId="77777777" w:rsidR="00B85D78" w:rsidRDefault="00B85D78" w:rsidP="00965748">
            <w:pPr>
              <w:ind w:right="-108" w:firstLine="0"/>
            </w:pPr>
            <w:r>
              <w:t>Итог</w:t>
            </w:r>
            <w:r>
              <w:t>о</w:t>
            </w:r>
            <w:r>
              <w:t>вый</w:t>
            </w:r>
          </w:p>
        </w:tc>
        <w:tc>
          <w:tcPr>
            <w:tcW w:w="1559" w:type="dxa"/>
          </w:tcPr>
          <w:p w14:paraId="5EE15911" w14:textId="77777777" w:rsidR="00B85D78" w:rsidRDefault="00B85D78" w:rsidP="00965748">
            <w:pPr>
              <w:ind w:firstLine="0"/>
            </w:pPr>
            <w:r>
              <w:t>Экз</w:t>
            </w:r>
            <w:r>
              <w:t>а</w:t>
            </w:r>
            <w:r>
              <w:t xml:space="preserve">мен </w:t>
            </w:r>
          </w:p>
        </w:tc>
        <w:tc>
          <w:tcPr>
            <w:tcW w:w="395" w:type="dxa"/>
          </w:tcPr>
          <w:p w14:paraId="0622DC70" w14:textId="77777777" w:rsidR="00B85D78" w:rsidRDefault="00B85D78" w:rsidP="00965748">
            <w:pPr>
              <w:ind w:firstLine="0"/>
              <w:jc w:val="center"/>
            </w:pPr>
          </w:p>
        </w:tc>
        <w:tc>
          <w:tcPr>
            <w:tcW w:w="395" w:type="dxa"/>
          </w:tcPr>
          <w:p w14:paraId="026F6073" w14:textId="77777777" w:rsidR="00B85D78" w:rsidRDefault="00B85D78" w:rsidP="00965748">
            <w:pPr>
              <w:ind w:firstLine="0"/>
              <w:jc w:val="center"/>
            </w:pPr>
          </w:p>
        </w:tc>
        <w:tc>
          <w:tcPr>
            <w:tcW w:w="395" w:type="dxa"/>
          </w:tcPr>
          <w:p w14:paraId="05D3D241" w14:textId="77777777" w:rsidR="00B85D78" w:rsidRDefault="00B85D78" w:rsidP="00965748">
            <w:pPr>
              <w:ind w:firstLine="0"/>
              <w:jc w:val="center"/>
            </w:pPr>
            <w:r>
              <w:t>1</w:t>
            </w:r>
          </w:p>
        </w:tc>
        <w:tc>
          <w:tcPr>
            <w:tcW w:w="395" w:type="dxa"/>
          </w:tcPr>
          <w:p w14:paraId="2A35BD1E" w14:textId="77777777" w:rsidR="00B85D78" w:rsidRDefault="00B85D78" w:rsidP="00965748">
            <w:pPr>
              <w:ind w:firstLine="0"/>
              <w:jc w:val="center"/>
            </w:pPr>
          </w:p>
        </w:tc>
        <w:tc>
          <w:tcPr>
            <w:tcW w:w="2835" w:type="dxa"/>
          </w:tcPr>
          <w:p w14:paraId="6AA4E687" w14:textId="77777777" w:rsidR="00B85D78" w:rsidRDefault="00B85D78" w:rsidP="00965748">
            <w:pPr>
              <w:ind w:firstLine="0"/>
              <w:rPr>
                <w:i/>
                <w:vertAlign w:val="subscript"/>
              </w:rPr>
            </w:pPr>
            <w:r>
              <w:t>Письменный э</w:t>
            </w:r>
            <w:r>
              <w:t>к</w:t>
            </w:r>
            <w:r>
              <w:t>замен на зачетной неделе третьего модуля, 3 ч</w:t>
            </w:r>
            <w:r>
              <w:t>а</w:t>
            </w:r>
            <w:r>
              <w:t xml:space="preserve">са, Оценка - </w:t>
            </w:r>
            <w:proofErr w:type="spellStart"/>
            <w:r>
              <w:rPr>
                <w:i/>
              </w:rPr>
              <w:t>О</w:t>
            </w:r>
            <w:r>
              <w:rPr>
                <w:i/>
                <w:vertAlign w:val="subscript"/>
              </w:rPr>
              <w:t>экз</w:t>
            </w:r>
            <w:proofErr w:type="spellEnd"/>
          </w:p>
          <w:p w14:paraId="532CB44D" w14:textId="77777777" w:rsidR="00B85D78" w:rsidRDefault="00B85D78" w:rsidP="00965748">
            <w:pPr>
              <w:ind w:firstLine="0"/>
            </w:pPr>
          </w:p>
        </w:tc>
      </w:tr>
    </w:tbl>
    <w:p w14:paraId="2FB105F7" w14:textId="77777777" w:rsidR="00B85D78" w:rsidRDefault="00B85D78" w:rsidP="00B85D78"/>
    <w:p w14:paraId="353E9C4A" w14:textId="77777777" w:rsidR="00B85D78" w:rsidRDefault="00B85D78" w:rsidP="00B85D78"/>
    <w:p w14:paraId="3DFE8844" w14:textId="77777777" w:rsidR="00B85D78" w:rsidRDefault="00B85D78" w:rsidP="00B85D78"/>
    <w:p w14:paraId="68BE7A2F" w14:textId="77777777" w:rsidR="00B85D78" w:rsidRDefault="00B85D78" w:rsidP="00B85D78"/>
    <w:p w14:paraId="6E6242F9" w14:textId="77777777" w:rsidR="00B85D78" w:rsidRPr="00CB7E21" w:rsidRDefault="00B85D78" w:rsidP="00B85D78"/>
    <w:p w14:paraId="4AB04BDC" w14:textId="77777777" w:rsidR="00B85D78" w:rsidRPr="00AF7B60" w:rsidRDefault="00B85D78" w:rsidP="00B85D78">
      <w:pPr>
        <w:pStyle w:val="Heading2"/>
        <w:numPr>
          <w:ilvl w:val="0"/>
          <w:numId w:val="0"/>
        </w:numPr>
        <w:ind w:left="576"/>
      </w:pPr>
      <w:r>
        <w:t xml:space="preserve">Критерии оценки знаний, навыков </w:t>
      </w:r>
      <w:r w:rsidRPr="00B60708">
        <w:br/>
      </w:r>
    </w:p>
    <w:p w14:paraId="685B0512" w14:textId="77777777" w:rsidR="00B85D78" w:rsidRDefault="00B85D78" w:rsidP="00B85D78">
      <w:pPr>
        <w:jc w:val="both"/>
      </w:pPr>
      <w:r>
        <w:t>Для прохождения контроля студент должен продемонстрировать понимание основных опр</w:t>
      </w:r>
      <w:r>
        <w:t>е</w:t>
      </w:r>
      <w:r>
        <w:t>делений, знание теорем и методов, умение применять изученные методы для решения задач. Оценки по всем формам текущего контроля в</w:t>
      </w:r>
      <w:r>
        <w:t>ы</w:t>
      </w:r>
      <w:r>
        <w:t>ставляются по 10-ти балльной шкале.</w:t>
      </w:r>
    </w:p>
    <w:p w14:paraId="06DE6EB1" w14:textId="77777777" w:rsidR="00B85D78" w:rsidRPr="00B60708" w:rsidRDefault="00B85D78" w:rsidP="00B85D78">
      <w:pPr>
        <w:pStyle w:val="Heading2"/>
        <w:numPr>
          <w:ilvl w:val="0"/>
          <w:numId w:val="0"/>
        </w:numPr>
        <w:ind w:left="576"/>
        <w:rPr>
          <w:b w:val="0"/>
          <w:szCs w:val="24"/>
        </w:rPr>
      </w:pPr>
      <w:bookmarkStart w:id="0" w:name="_GoBack"/>
      <w:bookmarkEnd w:id="0"/>
      <w:r w:rsidRPr="00B60708">
        <w:t xml:space="preserve">Порядок формирования оценок по дисциплине </w:t>
      </w:r>
      <w:r w:rsidRPr="00B60708">
        <w:br/>
      </w:r>
    </w:p>
    <w:p w14:paraId="1E49260A" w14:textId="77777777" w:rsidR="00B85D78" w:rsidRDefault="00B85D78" w:rsidP="00B85D78">
      <w:pPr>
        <w:ind w:left="709"/>
        <w:rPr>
          <w:i/>
        </w:rPr>
      </w:pPr>
      <w:r>
        <w:rPr>
          <w:b/>
          <w:bCs/>
        </w:rPr>
        <w:t>Промежуточный контроль.</w:t>
      </w:r>
    </w:p>
    <w:p w14:paraId="774507C6" w14:textId="77777777" w:rsidR="00B85D78" w:rsidRDefault="00B85D78" w:rsidP="00B85D78">
      <w:pPr>
        <w:ind w:left="709"/>
        <w:rPr>
          <w:i/>
        </w:rPr>
      </w:pPr>
    </w:p>
    <w:p w14:paraId="2E483556" w14:textId="77777777" w:rsidR="00B85D78" w:rsidRDefault="00B85D78" w:rsidP="00B85D78">
      <w:pPr>
        <w:ind w:left="709"/>
        <w:rPr>
          <w:b/>
          <w:bCs/>
        </w:rPr>
      </w:pPr>
      <w:proofErr w:type="spellStart"/>
      <w:r>
        <w:rPr>
          <w:i/>
        </w:rPr>
        <w:lastRenderedPageBreak/>
        <w:t>О</w:t>
      </w:r>
      <w:r>
        <w:rPr>
          <w:i/>
          <w:vertAlign w:val="subscript"/>
        </w:rPr>
        <w:t>промежут</w:t>
      </w:r>
      <w:proofErr w:type="spellEnd"/>
      <w:r>
        <w:rPr>
          <w:i/>
        </w:rPr>
        <w:t xml:space="preserve"> = </w:t>
      </w:r>
      <w:r>
        <w:rPr>
          <w:iCs/>
        </w:rPr>
        <w:t>0,6</w:t>
      </w:r>
      <w:r>
        <w:rPr>
          <w:i/>
        </w:rPr>
        <w:t>·О</w:t>
      </w:r>
      <w:r>
        <w:rPr>
          <w:i/>
          <w:vertAlign w:val="subscript"/>
        </w:rPr>
        <w:t>накопленная1</w:t>
      </w:r>
      <w:r>
        <w:rPr>
          <w:iCs/>
        </w:rPr>
        <w:t xml:space="preserve"> </w:t>
      </w:r>
      <w:r>
        <w:t xml:space="preserve">+ 0,4 </w:t>
      </w:r>
      <w:proofErr w:type="spellStart"/>
      <w:r>
        <w:rPr>
          <w:i/>
        </w:rPr>
        <w:t>О</w:t>
      </w:r>
      <w:r>
        <w:rPr>
          <w:i/>
          <w:vertAlign w:val="subscript"/>
        </w:rPr>
        <w:t>пр.экз</w:t>
      </w:r>
      <w:proofErr w:type="spellEnd"/>
      <w:r>
        <w:rPr>
          <w:iCs/>
        </w:rPr>
        <w:t xml:space="preserve">, </w:t>
      </w:r>
    </w:p>
    <w:p w14:paraId="2332E834" w14:textId="77777777" w:rsidR="00B85D78" w:rsidRDefault="00B85D78" w:rsidP="00B85D78">
      <w:pPr>
        <w:ind w:left="709"/>
        <w:rPr>
          <w:b/>
          <w:bCs/>
        </w:rPr>
      </w:pPr>
    </w:p>
    <w:p w14:paraId="7302E310" w14:textId="77777777" w:rsidR="00B85D78" w:rsidRDefault="00B85D78" w:rsidP="00B85D78">
      <w:pPr>
        <w:ind w:firstLine="540"/>
        <w:rPr>
          <w:bCs/>
        </w:rPr>
      </w:pPr>
      <w:r>
        <w:rPr>
          <w:bCs/>
        </w:rPr>
        <w:t xml:space="preserve">Где </w:t>
      </w:r>
      <w:r>
        <w:rPr>
          <w:i/>
        </w:rPr>
        <w:t>О</w:t>
      </w:r>
      <w:r>
        <w:rPr>
          <w:i/>
          <w:vertAlign w:val="subscript"/>
        </w:rPr>
        <w:t>накопленная1</w:t>
      </w:r>
      <w:r>
        <w:rPr>
          <w:iCs/>
        </w:rPr>
        <w:t xml:space="preserve"> =0,5 </w:t>
      </w:r>
      <w:r>
        <w:rPr>
          <w:i/>
        </w:rPr>
        <w:t>О</w:t>
      </w:r>
      <w:r>
        <w:rPr>
          <w:i/>
          <w:vertAlign w:val="subscript"/>
        </w:rPr>
        <w:t>кол1</w:t>
      </w:r>
      <w:r>
        <w:t xml:space="preserve">+ 0,25 </w:t>
      </w:r>
      <w:r>
        <w:rPr>
          <w:i/>
        </w:rPr>
        <w:t>О</w:t>
      </w:r>
      <w:r>
        <w:rPr>
          <w:i/>
          <w:vertAlign w:val="subscript"/>
        </w:rPr>
        <w:t>дз1</w:t>
      </w:r>
      <w:r>
        <w:rPr>
          <w:i/>
        </w:rPr>
        <w:t xml:space="preserve"> </w:t>
      </w:r>
      <w:r>
        <w:t xml:space="preserve">+ 0,25 </w:t>
      </w:r>
      <w:r>
        <w:rPr>
          <w:i/>
        </w:rPr>
        <w:t>О</w:t>
      </w:r>
      <w:r>
        <w:rPr>
          <w:i/>
          <w:vertAlign w:val="subscript"/>
        </w:rPr>
        <w:t>дз2.</w:t>
      </w:r>
      <w:r>
        <w:rPr>
          <w:iCs/>
        </w:rPr>
        <w:t xml:space="preserve"> </w:t>
      </w:r>
    </w:p>
    <w:p w14:paraId="50CDC44A" w14:textId="77777777" w:rsidR="00B85D78" w:rsidRDefault="00B85D78" w:rsidP="00B85D78">
      <w:pPr>
        <w:ind w:left="709"/>
        <w:rPr>
          <w:bCs/>
        </w:rPr>
      </w:pPr>
    </w:p>
    <w:p w14:paraId="00F01EE2" w14:textId="77777777" w:rsidR="00B85D78" w:rsidRDefault="00B85D78" w:rsidP="00B85D78">
      <w:pPr>
        <w:ind w:left="709"/>
        <w:rPr>
          <w:i/>
        </w:rPr>
      </w:pPr>
      <w:r>
        <w:rPr>
          <w:b/>
          <w:bCs/>
        </w:rPr>
        <w:t>Итоговый контроль.</w:t>
      </w:r>
    </w:p>
    <w:p w14:paraId="16DD68F8" w14:textId="77777777" w:rsidR="00B85D78" w:rsidRDefault="00B85D78" w:rsidP="00B85D78">
      <w:pPr>
        <w:ind w:left="709"/>
        <w:rPr>
          <w:i/>
        </w:rPr>
      </w:pPr>
    </w:p>
    <w:p w14:paraId="4710B3A8" w14:textId="77777777" w:rsidR="00B85D78" w:rsidRDefault="00B85D78" w:rsidP="00B85D78">
      <w:pPr>
        <w:ind w:left="709"/>
        <w:rPr>
          <w:b/>
          <w:bCs/>
        </w:rPr>
      </w:pPr>
      <w:proofErr w:type="spellStart"/>
      <w:r>
        <w:rPr>
          <w:i/>
        </w:rPr>
        <w:t>О</w:t>
      </w:r>
      <w:r>
        <w:rPr>
          <w:i/>
          <w:vertAlign w:val="subscript"/>
        </w:rPr>
        <w:t>итог</w:t>
      </w:r>
      <w:proofErr w:type="spellEnd"/>
      <w:r>
        <w:rPr>
          <w:i/>
        </w:rPr>
        <w:t xml:space="preserve"> = </w:t>
      </w:r>
      <w:r>
        <w:rPr>
          <w:iCs/>
        </w:rPr>
        <w:t>0,7</w:t>
      </w:r>
      <w:r>
        <w:rPr>
          <w:i/>
        </w:rPr>
        <w:t>·О</w:t>
      </w:r>
      <w:r>
        <w:rPr>
          <w:i/>
          <w:vertAlign w:val="subscript"/>
        </w:rPr>
        <w:t>пнакопленная2</w:t>
      </w:r>
      <w:r>
        <w:rPr>
          <w:iCs/>
        </w:rPr>
        <w:t xml:space="preserve"> </w:t>
      </w:r>
      <w:r>
        <w:t xml:space="preserve">+ 0,3 </w:t>
      </w:r>
      <w:proofErr w:type="spellStart"/>
      <w:r>
        <w:rPr>
          <w:i/>
        </w:rPr>
        <w:t>О</w:t>
      </w:r>
      <w:r>
        <w:rPr>
          <w:i/>
          <w:vertAlign w:val="subscript"/>
        </w:rPr>
        <w:t>экз</w:t>
      </w:r>
      <w:proofErr w:type="spellEnd"/>
      <w:r>
        <w:rPr>
          <w:iCs/>
        </w:rPr>
        <w:t xml:space="preserve">, </w:t>
      </w:r>
    </w:p>
    <w:p w14:paraId="66C916E6" w14:textId="77777777" w:rsidR="00B85D78" w:rsidRDefault="00B85D78" w:rsidP="00B85D78">
      <w:pPr>
        <w:ind w:left="709"/>
        <w:rPr>
          <w:b/>
          <w:bCs/>
        </w:rPr>
      </w:pPr>
    </w:p>
    <w:p w14:paraId="4B805610" w14:textId="77777777" w:rsidR="00B85D78" w:rsidRDefault="00B85D78" w:rsidP="00B85D78">
      <w:pPr>
        <w:ind w:firstLine="540"/>
        <w:rPr>
          <w:iCs/>
        </w:rPr>
      </w:pPr>
      <w:r>
        <w:rPr>
          <w:bCs/>
        </w:rPr>
        <w:t xml:space="preserve">Где </w:t>
      </w:r>
      <w:r>
        <w:rPr>
          <w:i/>
        </w:rPr>
        <w:t>О</w:t>
      </w:r>
      <w:r>
        <w:rPr>
          <w:i/>
          <w:vertAlign w:val="subscript"/>
        </w:rPr>
        <w:t>накопленная2</w:t>
      </w:r>
      <w:r>
        <w:rPr>
          <w:iCs/>
        </w:rPr>
        <w:t xml:space="preserve"> =(3/14)</w:t>
      </w:r>
      <w:r>
        <w:rPr>
          <w:i/>
        </w:rPr>
        <w:t>О</w:t>
      </w:r>
      <w:r>
        <w:rPr>
          <w:i/>
          <w:vertAlign w:val="subscript"/>
        </w:rPr>
        <w:t>кол1</w:t>
      </w:r>
      <w:r>
        <w:rPr>
          <w:i/>
        </w:rPr>
        <w:t>+</w:t>
      </w:r>
      <w:r>
        <w:t>(3/14)</w:t>
      </w:r>
      <w:r>
        <w:rPr>
          <w:i/>
        </w:rPr>
        <w:t>О</w:t>
      </w:r>
      <w:r>
        <w:rPr>
          <w:i/>
          <w:vertAlign w:val="subscript"/>
        </w:rPr>
        <w:t>кол2</w:t>
      </w:r>
      <w:r>
        <w:t xml:space="preserve">+ (3/14) </w:t>
      </w:r>
      <w:proofErr w:type="spellStart"/>
      <w:r>
        <w:rPr>
          <w:i/>
        </w:rPr>
        <w:t>О</w:t>
      </w:r>
      <w:r>
        <w:rPr>
          <w:i/>
          <w:vertAlign w:val="subscript"/>
        </w:rPr>
        <w:t>пр.экз</w:t>
      </w:r>
      <w:proofErr w:type="spellEnd"/>
      <w:r>
        <w:t xml:space="preserve"> + (5/42)(</w:t>
      </w:r>
      <w:r>
        <w:rPr>
          <w:i/>
        </w:rPr>
        <w:t>О</w:t>
      </w:r>
      <w:r>
        <w:rPr>
          <w:i/>
          <w:vertAlign w:val="subscript"/>
        </w:rPr>
        <w:t>дз1</w:t>
      </w:r>
      <w:r>
        <w:rPr>
          <w:i/>
        </w:rPr>
        <w:t xml:space="preserve"> </w:t>
      </w:r>
      <w:r>
        <w:t xml:space="preserve">+ </w:t>
      </w:r>
      <w:r>
        <w:rPr>
          <w:i/>
        </w:rPr>
        <w:t>О</w:t>
      </w:r>
      <w:r>
        <w:rPr>
          <w:i/>
          <w:vertAlign w:val="subscript"/>
        </w:rPr>
        <w:t>дз2</w:t>
      </w:r>
      <w:r>
        <w:t xml:space="preserve">+ </w:t>
      </w:r>
      <w:r>
        <w:rPr>
          <w:i/>
        </w:rPr>
        <w:t>О</w:t>
      </w:r>
      <w:r>
        <w:rPr>
          <w:i/>
          <w:vertAlign w:val="subscript"/>
        </w:rPr>
        <w:t>дз3.</w:t>
      </w:r>
      <w:r>
        <w:rPr>
          <w:iCs/>
        </w:rPr>
        <w:t xml:space="preserve"> )</w:t>
      </w:r>
    </w:p>
    <w:p w14:paraId="15727BDB" w14:textId="77777777" w:rsidR="00B85D78" w:rsidRDefault="00B85D78" w:rsidP="00B85D78">
      <w:pPr>
        <w:ind w:firstLine="540"/>
        <w:rPr>
          <w:iCs/>
        </w:rPr>
      </w:pPr>
    </w:p>
    <w:p w14:paraId="64064471" w14:textId="77777777" w:rsidR="00B85D78" w:rsidRDefault="00B85D78" w:rsidP="00B85D78">
      <w:pPr>
        <w:ind w:firstLine="540"/>
      </w:pPr>
      <w:r>
        <w:rPr>
          <w:iCs/>
        </w:rPr>
        <w:t xml:space="preserve">Или, более просто, вес коллоквиумов в итоговой оценке – 30%, промежуточного экзамена – 15%,  всех домашних заданий – 25%. </w:t>
      </w:r>
    </w:p>
    <w:p w14:paraId="5F7C929E" w14:textId="77777777" w:rsidR="00B85D78" w:rsidRDefault="00B85D78" w:rsidP="00B85D78">
      <w:pPr>
        <w:pStyle w:val="BodyText"/>
        <w:suppressAutoHyphens w:val="0"/>
        <w:ind w:firstLine="540"/>
      </w:pPr>
    </w:p>
    <w:p w14:paraId="4911A2FF" w14:textId="77777777" w:rsidR="00B85D78" w:rsidRDefault="00B85D78" w:rsidP="00B85D78">
      <w:pPr>
        <w:pStyle w:val="BodyText"/>
        <w:suppressAutoHyphens w:val="0"/>
        <w:ind w:firstLine="540"/>
      </w:pPr>
      <w:r>
        <w:t>В вычислениях текущие оценки и промежуточные величины не округляются. Результат в</w:t>
      </w:r>
      <w:r>
        <w:t>ы</w:t>
      </w:r>
      <w:r>
        <w:t>числяется точно и округляется только в момент выставления накопленной, промежуточной и итог</w:t>
      </w:r>
      <w:r>
        <w:t>о</w:t>
      </w:r>
      <w:r>
        <w:t>вой оценок. Округление при выставлении итоговой и промежуточных оценок арифметическое, а при выставлении накопленной оценки используется следующее правило округления: между 1 и 5 округление вниз, между 5 и 6 округление арифметическое, а в остальных случаях округление вверх. Т.е. 3,92 округляется до 3, 5,48 – до 5, 5,54 – до 6, 7,12 – до 8.</w:t>
      </w:r>
    </w:p>
    <w:p w14:paraId="44A6E42F" w14:textId="77777777" w:rsidR="00B85D78" w:rsidRDefault="00B85D78" w:rsidP="00B85D78">
      <w:pPr>
        <w:pStyle w:val="Normal1"/>
        <w:shd w:val="clear" w:color="auto" w:fill="FFFFFF"/>
        <w:ind w:right="-6"/>
        <w:rPr>
          <w:sz w:val="24"/>
          <w:szCs w:val="24"/>
        </w:rPr>
      </w:pPr>
    </w:p>
    <w:p w14:paraId="518CA6DB" w14:textId="77777777" w:rsidR="00B85D78" w:rsidRDefault="00B85D78" w:rsidP="00B85D78">
      <w:pPr>
        <w:pStyle w:val="Normal1"/>
        <w:shd w:val="clear" w:color="auto" w:fill="FFFFFF"/>
        <w:ind w:right="-6"/>
        <w:rPr>
          <w:sz w:val="24"/>
          <w:szCs w:val="24"/>
        </w:rPr>
      </w:pPr>
      <w:r>
        <w:rPr>
          <w:sz w:val="24"/>
          <w:szCs w:val="24"/>
        </w:rPr>
        <w:t>Перевод в 5-балльную шкалу осуществляется по правилу:</w:t>
      </w:r>
    </w:p>
    <w:tbl>
      <w:tblPr>
        <w:tblW w:w="0" w:type="auto"/>
        <w:tblInd w:w="1003" w:type="dxa"/>
        <w:tblLayout w:type="fixed"/>
        <w:tblLook w:val="04A0" w:firstRow="1" w:lastRow="0" w:firstColumn="1" w:lastColumn="0" w:noHBand="0" w:noVBand="1"/>
      </w:tblPr>
      <w:tblGrid>
        <w:gridCol w:w="3420"/>
        <w:gridCol w:w="4239"/>
      </w:tblGrid>
      <w:tr w:rsidR="00B85D78" w14:paraId="246A274E" w14:textId="77777777" w:rsidTr="00965748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E9F9DA" w14:textId="77777777" w:rsidR="00B85D78" w:rsidRDefault="00B85D78" w:rsidP="00965748">
            <w:pPr>
              <w:pStyle w:val="Normal1"/>
              <w:snapToGrid w:val="0"/>
              <w:ind w:righ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по 10-балльной шкале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22CEF3" w14:textId="77777777" w:rsidR="00B85D78" w:rsidRDefault="00B85D78" w:rsidP="00965748">
            <w:pPr>
              <w:pStyle w:val="Normal1"/>
              <w:snapToGrid w:val="0"/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по 5-балльной шкале</w:t>
            </w:r>
          </w:p>
        </w:tc>
      </w:tr>
      <w:tr w:rsidR="00B85D78" w14:paraId="121EBBC4" w14:textId="77777777" w:rsidTr="00965748">
        <w:trPr>
          <w:cantSplit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72ABE3" w14:textId="77777777" w:rsidR="00B85D78" w:rsidRDefault="00B85D78" w:rsidP="00965748">
            <w:pPr>
              <w:pStyle w:val="Normal1"/>
              <w:snapToGrid w:val="0"/>
              <w:ind w:righ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1, 2, 3</w:t>
            </w:r>
          </w:p>
        </w:tc>
        <w:tc>
          <w:tcPr>
            <w:tcW w:w="4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38E10F" w14:textId="77777777" w:rsidR="00B85D78" w:rsidRDefault="00B85D78" w:rsidP="00965748">
            <w:pPr>
              <w:pStyle w:val="Normal1"/>
              <w:snapToGrid w:val="0"/>
              <w:ind w:righ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неудовлетворительно</w:t>
            </w:r>
          </w:p>
        </w:tc>
      </w:tr>
      <w:tr w:rsidR="00B85D78" w14:paraId="4FA85344" w14:textId="77777777" w:rsidTr="00965748">
        <w:trPr>
          <w:cantSplit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161456" w14:textId="77777777" w:rsidR="00B85D78" w:rsidRDefault="00B85D78" w:rsidP="00965748">
            <w:pPr>
              <w:pStyle w:val="Normal1"/>
              <w:snapToGrid w:val="0"/>
              <w:ind w:righ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4, 5</w:t>
            </w:r>
          </w:p>
        </w:tc>
        <w:tc>
          <w:tcPr>
            <w:tcW w:w="4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1701AF" w14:textId="77777777" w:rsidR="00B85D78" w:rsidRDefault="00B85D78" w:rsidP="00965748">
            <w:pPr>
              <w:pStyle w:val="Normal1"/>
              <w:snapToGrid w:val="0"/>
              <w:ind w:righ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</w:t>
            </w:r>
          </w:p>
        </w:tc>
      </w:tr>
      <w:tr w:rsidR="00B85D78" w14:paraId="18B25ECC" w14:textId="77777777" w:rsidTr="00965748">
        <w:trPr>
          <w:cantSplit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8F367E" w14:textId="77777777" w:rsidR="00B85D78" w:rsidRDefault="00B85D78" w:rsidP="00965748">
            <w:pPr>
              <w:pStyle w:val="Normal1"/>
              <w:snapToGrid w:val="0"/>
              <w:ind w:righ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6, 7</w:t>
            </w:r>
          </w:p>
        </w:tc>
        <w:tc>
          <w:tcPr>
            <w:tcW w:w="4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2A2AA3" w14:textId="77777777" w:rsidR="00B85D78" w:rsidRDefault="00B85D78" w:rsidP="00965748">
            <w:pPr>
              <w:pStyle w:val="Normal1"/>
              <w:snapToGrid w:val="0"/>
              <w:ind w:righ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Хорошо</w:t>
            </w:r>
          </w:p>
        </w:tc>
      </w:tr>
      <w:tr w:rsidR="00B85D78" w14:paraId="27262684" w14:textId="77777777" w:rsidTr="00965748">
        <w:trPr>
          <w:cantSplit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EB78B3" w14:textId="77777777" w:rsidR="00B85D78" w:rsidRDefault="00B85D78" w:rsidP="00965748">
            <w:pPr>
              <w:pStyle w:val="Normal1"/>
              <w:snapToGrid w:val="0"/>
              <w:ind w:righ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8, 9, 10</w:t>
            </w:r>
          </w:p>
        </w:tc>
        <w:tc>
          <w:tcPr>
            <w:tcW w:w="4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823489" w14:textId="77777777" w:rsidR="00B85D78" w:rsidRDefault="00B85D78" w:rsidP="00965748">
            <w:pPr>
              <w:pStyle w:val="Normal1"/>
              <w:snapToGrid w:val="0"/>
              <w:ind w:righ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</w:t>
            </w:r>
          </w:p>
        </w:tc>
      </w:tr>
    </w:tbl>
    <w:p w14:paraId="7DA05903" w14:textId="77777777" w:rsidR="008940B9" w:rsidRDefault="00B85D78"/>
    <w:sectPr w:rsidR="008940B9" w:rsidSect="00357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A37F4"/>
    <w:multiLevelType w:val="multilevel"/>
    <w:tmpl w:val="460EE864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>
    <w:nsid w:val="5CA330C7"/>
    <w:multiLevelType w:val="hybridMultilevel"/>
    <w:tmpl w:val="2D0A6288"/>
    <w:lvl w:ilvl="0" w:tplc="51A0C2C8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1DBC"/>
    <w:rsid w:val="00123766"/>
    <w:rsid w:val="00297628"/>
    <w:rsid w:val="00357F02"/>
    <w:rsid w:val="004C0142"/>
    <w:rsid w:val="00891DBC"/>
    <w:rsid w:val="009D06C6"/>
    <w:rsid w:val="00A57421"/>
    <w:rsid w:val="00B85D78"/>
    <w:rsid w:val="00F6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72C73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DBC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91DBC"/>
    <w:pPr>
      <w:keepNext/>
      <w:numPr>
        <w:numId w:val="1"/>
      </w:numPr>
      <w:spacing w:before="240" w:after="12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891DBC"/>
    <w:pPr>
      <w:keepNext/>
      <w:numPr>
        <w:ilvl w:val="1"/>
        <w:numId w:val="1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891DBC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91DBC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91DBC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91DBC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Heading7">
    <w:name w:val="heading 7"/>
    <w:basedOn w:val="Normal"/>
    <w:next w:val="Normal"/>
    <w:link w:val="Heading7Char"/>
    <w:qFormat/>
    <w:rsid w:val="00891DBC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Heading8">
    <w:name w:val="heading 8"/>
    <w:basedOn w:val="Normal"/>
    <w:next w:val="Normal"/>
    <w:link w:val="Heading8Char"/>
    <w:qFormat/>
    <w:rsid w:val="00891DBC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qFormat/>
    <w:rsid w:val="00891DBC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1DBC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891DBC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891DB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891DB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891DB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891DBC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891DBC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891DB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891DBC"/>
    <w:rPr>
      <w:rFonts w:ascii="Cambria" w:eastAsia="Times New Roman" w:hAnsi="Cambria" w:cs="Times New Roman"/>
    </w:rPr>
  </w:style>
  <w:style w:type="paragraph" w:styleId="BodyText">
    <w:name w:val="Body Text"/>
    <w:basedOn w:val="Normal"/>
    <w:link w:val="BodyTextChar"/>
    <w:semiHidden/>
    <w:unhideWhenUsed/>
    <w:rsid w:val="00891DBC"/>
    <w:pPr>
      <w:suppressAutoHyphens/>
      <w:ind w:firstLine="0"/>
      <w:jc w:val="both"/>
    </w:pPr>
    <w:rPr>
      <w:rFonts w:eastAsia="Times New Roman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891D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1">
    <w:name w:val="Normal1"/>
    <w:rsid w:val="00891DBC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">
    <w:name w:val="Маркированный."/>
    <w:basedOn w:val="Normal"/>
    <w:rsid w:val="00B85D78"/>
    <w:pPr>
      <w:numPr>
        <w:numId w:val="2"/>
      </w:numPr>
      <w:ind w:left="1066" w:hanging="357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1914</Characters>
  <Application>Microsoft Macintosh Word</Application>
  <DocSecurity>0</DocSecurity>
  <Lines>42</Lines>
  <Paragraphs>13</Paragraphs>
  <ScaleCrop>false</ScaleCrop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2</cp:revision>
  <dcterms:created xsi:type="dcterms:W3CDTF">2014-09-16T09:34:00Z</dcterms:created>
  <dcterms:modified xsi:type="dcterms:W3CDTF">2015-09-06T17:40:00Z</dcterms:modified>
</cp:coreProperties>
</file>